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347C6E" w:rsidRPr="004E537B" w:rsidTr="007C731E">
        <w:tc>
          <w:tcPr>
            <w:tcW w:w="4266" w:type="dxa"/>
          </w:tcPr>
          <w:p w:rsidR="00347C6E" w:rsidRPr="004E537B" w:rsidRDefault="00347C6E" w:rsidP="007C731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347C6E" w:rsidRDefault="00347C6E" w:rsidP="007C731E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F20E19" w:rsidRDefault="00F20E19" w:rsidP="00347C6E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  <w:t xml:space="preserve">Куряне еженедельно подают около </w:t>
            </w:r>
          </w:p>
          <w:p w:rsidR="00347C6E" w:rsidRPr="00347C6E" w:rsidRDefault="00F20E19" w:rsidP="00347C6E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</w:pPr>
            <w:r w:rsidRPr="00F20E19"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  <w:t>4 тысяч</w:t>
            </w:r>
            <w:r>
              <w:rPr>
                <w:rFonts w:eastAsia="Times New Roman"/>
                <w:b/>
                <w:color w:val="FF0000"/>
                <w:spacing w:val="0"/>
                <w:sz w:val="28"/>
                <w:szCs w:val="28"/>
                <w:lang w:eastAsia="ru-RU"/>
              </w:rPr>
              <w:t xml:space="preserve"> </w:t>
            </w:r>
            <w:r w:rsidR="00347C6E" w:rsidRPr="00F20E19"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  <w:t>з</w:t>
            </w:r>
            <w:r w:rsidR="00347C6E" w:rsidRPr="00347C6E"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  <w:t>аявлений в Росреестр</w:t>
            </w:r>
          </w:p>
          <w:p w:rsidR="00347C6E" w:rsidRPr="00247A68" w:rsidRDefault="00347C6E" w:rsidP="007C73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47C6E" w:rsidRPr="00347C6E" w:rsidRDefault="00347C6E" w:rsidP="00347C6E">
      <w:pPr>
        <w:spacing w:after="0" w:line="240" w:lineRule="auto"/>
        <w:jc w:val="both"/>
        <w:rPr>
          <w:rFonts w:eastAsia="Times New Roman"/>
          <w:color w:val="292C2F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За минувшую рабочую неделю c 21 по 25 февраля 2022 года на учётно-регистрационные действия в </w:t>
      </w:r>
      <w:proofErr w:type="gramStart"/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курский</w:t>
      </w:r>
      <w:proofErr w:type="gramEnd"/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Росреестр было подано в общей сложности</w:t>
      </w:r>
      <w:r w:rsidRPr="00347C6E">
        <w:rPr>
          <w:rFonts w:eastAsia="Times New Roman"/>
          <w:color w:val="292C2F"/>
          <w:spacing w:val="0"/>
          <w:sz w:val="28"/>
          <w:szCs w:val="28"/>
          <w:lang w:eastAsia="ru-RU"/>
        </w:rPr>
        <w:t xml:space="preserve"> </w:t>
      </w:r>
      <w:r w:rsidR="00F20E19" w:rsidRPr="00F20E1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4 тысячи</w:t>
      </w:r>
      <w:r w:rsidRPr="00347C6E">
        <w:rPr>
          <w:rFonts w:eastAsia="Times New Roman"/>
          <w:color w:val="FF0000"/>
          <w:spacing w:val="0"/>
          <w:sz w:val="28"/>
          <w:szCs w:val="28"/>
          <w:lang w:eastAsia="ru-RU"/>
        </w:rPr>
        <w:t xml:space="preserve"> </w:t>
      </w:r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заявлений. На регистрацию ипотеки поступило</w:t>
      </w:r>
      <w:r w:rsidRPr="00347C6E">
        <w:rPr>
          <w:rFonts w:eastAsia="Times New Roman"/>
          <w:color w:val="292C2F"/>
          <w:spacing w:val="0"/>
          <w:sz w:val="28"/>
          <w:szCs w:val="28"/>
          <w:lang w:eastAsia="ru-RU"/>
        </w:rPr>
        <w:t xml:space="preserve"> </w:t>
      </w:r>
      <w:r w:rsidR="00F20E19" w:rsidRPr="00F20E1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228</w:t>
      </w:r>
      <w:r w:rsidRPr="00347C6E">
        <w:rPr>
          <w:rFonts w:eastAsia="Times New Roman"/>
          <w:color w:val="292C2F"/>
          <w:spacing w:val="0"/>
          <w:sz w:val="28"/>
          <w:szCs w:val="28"/>
          <w:lang w:eastAsia="ru-RU"/>
        </w:rPr>
        <w:t xml:space="preserve"> </w:t>
      </w:r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заявлений, из них </w:t>
      </w:r>
      <w:r w:rsidR="00F20E19" w:rsidRPr="00F20E1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126</w:t>
      </w:r>
      <w:r w:rsidR="00F20E19">
        <w:rPr>
          <w:rFonts w:eastAsia="Times New Roman"/>
          <w:color w:val="FF0000"/>
          <w:spacing w:val="0"/>
          <w:sz w:val="28"/>
          <w:szCs w:val="28"/>
          <w:lang w:eastAsia="ru-RU"/>
        </w:rPr>
        <w:t xml:space="preserve"> </w:t>
      </w:r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в электронном виде, а на регистрацию договоров долевого участия (ДДУ) подано</w:t>
      </w:r>
      <w:r w:rsidRPr="00347C6E">
        <w:rPr>
          <w:rFonts w:eastAsia="Times New Roman"/>
          <w:color w:val="292C2F"/>
          <w:spacing w:val="0"/>
          <w:sz w:val="28"/>
          <w:szCs w:val="28"/>
          <w:lang w:eastAsia="ru-RU"/>
        </w:rPr>
        <w:t> </w:t>
      </w:r>
      <w:r w:rsidR="00F20E19" w:rsidRPr="00F20E1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40</w:t>
      </w:r>
      <w:r w:rsidRPr="00F20E1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заявлений</w:t>
      </w:r>
      <w:r w:rsidRPr="00347C6E">
        <w:rPr>
          <w:rFonts w:eastAsia="Times New Roman"/>
          <w:color w:val="292C2F"/>
          <w:spacing w:val="0"/>
          <w:sz w:val="28"/>
          <w:szCs w:val="28"/>
          <w:lang w:eastAsia="ru-RU"/>
        </w:rPr>
        <w:t>.</w:t>
      </w:r>
    </w:p>
    <w:p w:rsidR="00347C6E" w:rsidRPr="00347C6E" w:rsidRDefault="00347C6E" w:rsidP="00347C6E">
      <w:pPr>
        <w:spacing w:after="0" w:line="240" w:lineRule="auto"/>
        <w:jc w:val="both"/>
        <w:rPr>
          <w:rFonts w:eastAsia="Times New Roman"/>
          <w:color w:val="292C2F"/>
          <w:spacing w:val="0"/>
          <w:sz w:val="28"/>
          <w:szCs w:val="28"/>
          <w:lang w:eastAsia="ru-RU"/>
        </w:rPr>
      </w:pPr>
    </w:p>
    <w:p w:rsidR="00347C6E" w:rsidRPr="00347C6E" w:rsidRDefault="00347C6E" w:rsidP="00347C6E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292C2F"/>
          <w:spacing w:val="0"/>
          <w:sz w:val="28"/>
          <w:szCs w:val="28"/>
          <w:lang w:eastAsia="ru-RU"/>
        </w:rPr>
        <w:tab/>
      </w:r>
      <w:r w:rsidRPr="00347C6E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«Граждане могут получить необходимые услуги одним из удобных способов: зарегистрировать права собственности на недвижимость или поставить объект на кадастровый учет можно в «Личном кабинете» на официальном сайте Росреестра, в многофункциональных центрах предоставления государственных и муниципальных услуг (МФЦ) «Мои документы» и посредством веб-сервисов. Также получить услуги можно у нотариуса или воспользоваться</w:t>
      </w:r>
      <w:r w:rsidRPr="00347C6E">
        <w:rPr>
          <w:rFonts w:eastAsia="Times New Roman"/>
          <w:i/>
          <w:color w:val="292C2F"/>
          <w:spacing w:val="0"/>
          <w:sz w:val="28"/>
          <w:szCs w:val="28"/>
          <w:lang w:eastAsia="ru-RU"/>
        </w:rPr>
        <w:t> </w:t>
      </w:r>
      <w:hyperlink r:id="rId5" w:history="1">
        <w:r w:rsidRPr="00347C6E">
          <w:rPr>
            <w:rFonts w:eastAsia="Times New Roman"/>
            <w:i/>
            <w:color w:val="0000FF"/>
            <w:spacing w:val="0"/>
            <w:sz w:val="28"/>
            <w:szCs w:val="28"/>
            <w:u w:val="single"/>
            <w:lang w:eastAsia="ru-RU"/>
          </w:rPr>
          <w:t>выездным приёмом</w:t>
        </w:r>
      </w:hyperlink>
      <w:r w:rsidRPr="00347C6E">
        <w:rPr>
          <w:rFonts w:eastAsia="Times New Roman"/>
          <w:i/>
          <w:color w:val="292C2F"/>
          <w:spacing w:val="0"/>
          <w:sz w:val="28"/>
          <w:szCs w:val="28"/>
          <w:lang w:eastAsia="ru-RU"/>
        </w:rPr>
        <w:t>»</w:t>
      </w:r>
      <w:r>
        <w:rPr>
          <w:rFonts w:eastAsia="Times New Roman"/>
          <w:i/>
          <w:color w:val="292C2F"/>
          <w:spacing w:val="0"/>
          <w:sz w:val="28"/>
          <w:szCs w:val="28"/>
          <w:lang w:eastAsia="ru-RU"/>
        </w:rPr>
        <w:t xml:space="preserve">, </w:t>
      </w:r>
      <w:r w:rsidR="00F20E1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- сообщает </w:t>
      </w:r>
      <w:r w:rsidR="00F20E19" w:rsidRPr="00F20E1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з</w:t>
      </w:r>
      <w:r w:rsidRPr="00F20E1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амруководителя Управления Росреестра по Курской области Александр Емельянов</w:t>
      </w:r>
      <w:r w:rsidRPr="00F20E19">
        <w:rPr>
          <w:rFonts w:eastAsia="Times New Roman"/>
          <w:b/>
          <w:color w:val="000000" w:themeColor="text1"/>
          <w:spacing w:val="0"/>
          <w:sz w:val="28"/>
          <w:szCs w:val="28"/>
          <w:lang w:eastAsia="ru-RU"/>
        </w:rPr>
        <w:t>.</w:t>
      </w:r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</w:t>
      </w:r>
    </w:p>
    <w:p w:rsidR="00347C6E" w:rsidRPr="00347C6E" w:rsidRDefault="00347C6E" w:rsidP="00347C6E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347C6E" w:rsidRPr="00347C6E" w:rsidRDefault="00347C6E" w:rsidP="00347C6E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  <w:t>Выписки из ЕГРН доступны на официальном сайте Росреестра, портале Госуслуг, сайте ФГБУ «Федеральная кадастровая палата Росреестра» и в МФЦ.</w:t>
      </w:r>
    </w:p>
    <w:p w:rsidR="00347C6E" w:rsidRPr="00347C6E" w:rsidRDefault="00347C6E" w:rsidP="00347C6E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347C6E" w:rsidRPr="00347C6E" w:rsidRDefault="00347C6E" w:rsidP="00347C6E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  <w:t>Все учетно-регистрационные действия в Управлении Росреестра по Курской области производятся в установленные законом сроки.</w:t>
      </w:r>
    </w:p>
    <w:p w:rsidR="009257E9" w:rsidRDefault="009257E9" w:rsidP="00347C6E">
      <w:pPr>
        <w:spacing w:line="240" w:lineRule="auto"/>
        <w:rPr>
          <w:sz w:val="28"/>
          <w:szCs w:val="28"/>
        </w:rPr>
      </w:pPr>
    </w:p>
    <w:p w:rsidR="00347C6E" w:rsidRDefault="00347C6E" w:rsidP="00347C6E">
      <w:pPr>
        <w:spacing w:line="240" w:lineRule="auto"/>
        <w:rPr>
          <w:sz w:val="28"/>
          <w:szCs w:val="28"/>
        </w:rPr>
      </w:pPr>
    </w:p>
    <w:p w:rsidR="00347C6E" w:rsidRDefault="00347C6E" w:rsidP="00347C6E">
      <w:pPr>
        <w:spacing w:line="240" w:lineRule="auto"/>
        <w:rPr>
          <w:sz w:val="28"/>
          <w:szCs w:val="28"/>
        </w:rPr>
      </w:pPr>
    </w:p>
    <w:p w:rsidR="00347C6E" w:rsidRDefault="00347C6E" w:rsidP="00347C6E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347C6E" w:rsidRDefault="00347C6E" w:rsidP="00347C6E">
      <w:pPr>
        <w:pStyle w:val="a7"/>
        <w:jc w:val="both"/>
      </w:pPr>
    </w:p>
    <w:p w:rsidR="00347C6E" w:rsidRPr="005E6E4E" w:rsidRDefault="00347C6E" w:rsidP="00347C6E">
      <w:pPr>
        <w:pStyle w:val="a7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С уважением, </w:t>
      </w:r>
    </w:p>
    <w:p w:rsidR="00347C6E" w:rsidRPr="005E6E4E" w:rsidRDefault="00347C6E" w:rsidP="00347C6E">
      <w:pPr>
        <w:pStyle w:val="a7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Пресс-служба Управления Росреестра по Курской области </w:t>
      </w:r>
    </w:p>
    <w:p w:rsidR="00347C6E" w:rsidRPr="005E6E4E" w:rsidRDefault="00347C6E" w:rsidP="00347C6E">
      <w:pPr>
        <w:pStyle w:val="a7"/>
        <w:jc w:val="both"/>
        <w:rPr>
          <w:sz w:val="20"/>
          <w:szCs w:val="20"/>
        </w:rPr>
      </w:pPr>
      <w:r w:rsidRPr="005E6E4E">
        <w:rPr>
          <w:sz w:val="20"/>
          <w:szCs w:val="20"/>
        </w:rPr>
        <w:t>Тел.: +7 (4712) 52-92-75</w:t>
      </w:r>
    </w:p>
    <w:p w:rsidR="00347C6E" w:rsidRPr="005E6E4E" w:rsidRDefault="00347C6E" w:rsidP="00F20E19">
      <w:pPr>
        <w:pStyle w:val="a7"/>
        <w:contextualSpacing/>
        <w:jc w:val="both"/>
        <w:rPr>
          <w:sz w:val="20"/>
          <w:szCs w:val="20"/>
        </w:rPr>
      </w:pPr>
      <w:r w:rsidRPr="005E6E4E">
        <w:rPr>
          <w:sz w:val="20"/>
          <w:szCs w:val="20"/>
        </w:rPr>
        <w:t>моб.: 8 (919) 213-05-38</w:t>
      </w:r>
    </w:p>
    <w:p w:rsidR="00F20E19" w:rsidRDefault="00F20E19" w:rsidP="00F20E19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Почта:</w:t>
      </w:r>
      <w:hyperlink r:id="rId6" w:history="1">
        <w:r w:rsidRPr="005102D1">
          <w:rPr>
            <w:rStyle w:val="a4"/>
            <w:sz w:val="20"/>
            <w:szCs w:val="20"/>
            <w:lang w:val="en-US"/>
          </w:rPr>
          <w:t>Bashkeyeva</w:t>
        </w:r>
        <w:r w:rsidRPr="00F20E19">
          <w:rPr>
            <w:rStyle w:val="a4"/>
            <w:sz w:val="20"/>
            <w:szCs w:val="20"/>
          </w:rPr>
          <w:t>@</w:t>
        </w:r>
        <w:r w:rsidRPr="005102D1">
          <w:rPr>
            <w:rStyle w:val="a4"/>
            <w:sz w:val="20"/>
            <w:szCs w:val="20"/>
            <w:lang w:val="en-US"/>
          </w:rPr>
          <w:t>r</w:t>
        </w:r>
        <w:r w:rsidRPr="00F20E19">
          <w:rPr>
            <w:rStyle w:val="a4"/>
            <w:sz w:val="20"/>
            <w:szCs w:val="20"/>
          </w:rPr>
          <w:t>46.</w:t>
        </w:r>
        <w:r w:rsidRPr="005102D1">
          <w:rPr>
            <w:rStyle w:val="a4"/>
            <w:sz w:val="20"/>
            <w:szCs w:val="20"/>
            <w:lang w:val="en-US"/>
          </w:rPr>
          <w:t>rosreestr</w:t>
        </w:r>
        <w:r w:rsidRPr="00F20E19">
          <w:rPr>
            <w:rStyle w:val="a4"/>
            <w:sz w:val="20"/>
            <w:szCs w:val="20"/>
          </w:rPr>
          <w:t>.</w:t>
        </w:r>
        <w:r w:rsidRPr="005102D1">
          <w:rPr>
            <w:rStyle w:val="a4"/>
            <w:sz w:val="20"/>
            <w:szCs w:val="20"/>
            <w:lang w:val="en-US"/>
          </w:rPr>
          <w:t>ru</w:t>
        </w:r>
      </w:hyperlink>
    </w:p>
    <w:p w:rsidR="00347C6E" w:rsidRPr="00347C6E" w:rsidRDefault="00347C6E" w:rsidP="00F20E19">
      <w:pPr>
        <w:spacing w:line="240" w:lineRule="auto"/>
        <w:contextualSpacing/>
        <w:rPr>
          <w:sz w:val="28"/>
          <w:szCs w:val="28"/>
          <w:lang w:val="en-US"/>
        </w:rPr>
      </w:pPr>
      <w:r w:rsidRPr="005E6E4E">
        <w:rPr>
          <w:sz w:val="20"/>
          <w:szCs w:val="20"/>
        </w:rPr>
        <w:t>Мы</w:t>
      </w:r>
      <w:r w:rsidRPr="00B45BD0">
        <w:rPr>
          <w:sz w:val="20"/>
          <w:szCs w:val="20"/>
          <w:lang w:val="en-US"/>
        </w:rPr>
        <w:t xml:space="preserve"> </w:t>
      </w:r>
      <w:r w:rsidRPr="005E6E4E">
        <w:rPr>
          <w:sz w:val="20"/>
          <w:szCs w:val="20"/>
        </w:rPr>
        <w:t>в</w:t>
      </w:r>
      <w:r w:rsidRPr="00B45BD0">
        <w:rPr>
          <w:sz w:val="20"/>
          <w:szCs w:val="20"/>
          <w:lang w:val="en-US"/>
        </w:rPr>
        <w:t xml:space="preserve"> </w:t>
      </w:r>
      <w:r w:rsidRPr="005E6E4E">
        <w:rPr>
          <w:sz w:val="20"/>
          <w:szCs w:val="20"/>
          <w:lang w:val="en-US"/>
        </w:rPr>
        <w:t>Instagram</w:t>
      </w:r>
      <w:r w:rsidRPr="00B45BD0">
        <w:rPr>
          <w:sz w:val="20"/>
          <w:szCs w:val="20"/>
          <w:lang w:val="en-US"/>
        </w:rPr>
        <w:t xml:space="preserve">: </w:t>
      </w:r>
      <w:r w:rsidRPr="005E6E4E">
        <w:rPr>
          <w:sz w:val="20"/>
          <w:szCs w:val="20"/>
          <w:lang w:val="en-US"/>
        </w:rPr>
        <w:t xml:space="preserve"> </w:t>
      </w:r>
      <w:hyperlink r:id="rId7" w:history="1">
        <w:r w:rsidRPr="005E6E4E">
          <w:rPr>
            <w:rStyle w:val="a4"/>
            <w:sz w:val="20"/>
            <w:szCs w:val="20"/>
            <w:lang w:val="en-US"/>
          </w:rPr>
          <w:t>https://www.instagram.com/rosreestr46/</w:t>
        </w:r>
      </w:hyperlink>
    </w:p>
    <w:sectPr w:rsidR="00347C6E" w:rsidRPr="00347C6E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347C6E"/>
    <w:rsid w:val="001253FC"/>
    <w:rsid w:val="00190628"/>
    <w:rsid w:val="00347C6E"/>
    <w:rsid w:val="004978A5"/>
    <w:rsid w:val="005C07A0"/>
    <w:rsid w:val="008E2AE4"/>
    <w:rsid w:val="009257E9"/>
    <w:rsid w:val="00AD7A17"/>
    <w:rsid w:val="00F2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C6E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unhideWhenUsed/>
    <w:rsid w:val="00347C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7C6E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9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400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hyperlink" Target="https://kadastr.ru/services/vyezdnoe-obsluzhivani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Администратор</cp:lastModifiedBy>
  <cp:revision>2</cp:revision>
  <cp:lastPrinted>2022-02-28T14:00:00Z</cp:lastPrinted>
  <dcterms:created xsi:type="dcterms:W3CDTF">2022-02-28T15:52:00Z</dcterms:created>
  <dcterms:modified xsi:type="dcterms:W3CDTF">2022-02-28T15:52:00Z</dcterms:modified>
</cp:coreProperties>
</file>